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1C708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土壤纤维二糖酶检测试剂盒说明书</w:t>
      </w:r>
    </w:p>
    <w:p w14:paraId="01C7D50F">
      <w:pPr>
        <w:rPr>
          <w:rFonts w:hint="eastAsia" w:ascii="微软雅黑" w:hAnsi="微软雅黑" w:eastAsia="微软雅黑" w:cs="微软雅黑"/>
        </w:rPr>
      </w:pPr>
    </w:p>
    <w:p w14:paraId="179D2147">
      <w:pPr>
        <w:ind w:firstLine="1260" w:firstLineChars="60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规格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：微量法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>48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样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检测原理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：荧光法</w:t>
      </w:r>
    </w:p>
    <w:p w14:paraId="5B2E9E9F">
      <w:pPr>
        <w:ind w:firstLine="1260" w:firstLineChars="60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编号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：TW55488                  </w:t>
      </w:r>
    </w:p>
    <w:p w14:paraId="26FC9AE5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注意</w:t>
      </w:r>
    </w:p>
    <w:p w14:paraId="7A94E39E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正式测定前务必取 3 - 5 个预期差异较大的样本做预测定</w:t>
      </w:r>
      <w:r>
        <w:rPr>
          <w:rFonts w:hint="eastAsia" w:ascii="微软雅黑" w:hAnsi="微软雅黑" w:eastAsia="微软雅黑" w:cs="微软雅黑"/>
        </w:rPr>
        <w:t>。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测定意义</w:t>
      </w:r>
    </w:p>
    <w:p w14:paraId="4ACB365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土壤纤维二糖酶活性是土壤生物活性、肥力水平、生态健康的 “综合指示剂”，其测定不仅能揭示土壤内部的物质循环规律，还能为农业生产的精准管理、生态环境的监测与修复提供科学的量化依据。</w:t>
      </w:r>
    </w:p>
    <w:p w14:paraId="3D054E42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测定原理</w:t>
      </w:r>
    </w:p>
    <w:p w14:paraId="5D9C934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S-CB分解4-MUF-β-纤维素二糖苷，产生荧光物质，通过测定荧光值升高速率来计算S-CB活性。</w:t>
      </w:r>
    </w:p>
    <w:p w14:paraId="56C387CA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自备用品</w:t>
      </w:r>
    </w:p>
    <w:p w14:paraId="1B8AA2C1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</w:rPr>
        <w:t>酶标仪、台式离心机、恒温培养箱、可调式移液器、黑色96孔板和蒸馏水。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试剂组成和配制</w:t>
      </w:r>
    </w:p>
    <w:p w14:paraId="78997228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试剂一：液体60mL×1瓶，4℃保存；</w:t>
      </w:r>
    </w:p>
    <w:p w14:paraId="4333E589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试剂二：粉剂×1瓶，-20℃避光保存(临用前加入0.24mL试剂三溶解后加入11.76mL蒸馏水混匀)；</w:t>
      </w:r>
    </w:p>
    <w:p w14:paraId="5026AA21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 xml:space="preserve">试剂三：液体8mL×1瓶 ,常温避光保存； </w:t>
      </w:r>
    </w:p>
    <w:p w14:paraId="501F375F"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 xml:space="preserve">标准品：粉剂×1瓶，-20℃避光保存。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br w:type="textWrapping"/>
      </w:r>
    </w:p>
    <w:p w14:paraId="65EA7C36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样品处理</w:t>
      </w:r>
    </w:p>
    <w:p w14:paraId="50C457A0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新鲜土样自然风干或37度烘箱风干，过30~50目筛。按照土壤质量（g）：试剂一（mL)为1： 5~10 的比例（建议称取约0.1g土壤，加入1mL试剂一），冰浴匀浆混匀3min，制成匀浆待测液。</w:t>
      </w:r>
    </w:p>
    <w:p w14:paraId="27A6862E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测定步骤</w:t>
      </w:r>
    </w:p>
    <w:p w14:paraId="0501D29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</w:rPr>
        <w:t>1、荧光酶标仪预热30min以上，设置激发光波长 355 nm，测定波长 450nm。</w:t>
      </w:r>
    </w:p>
    <w:p w14:paraId="1A6F229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2、加样表</w:t>
      </w:r>
    </w:p>
    <w:tbl>
      <w:tblPr>
        <w:tblStyle w:val="5"/>
        <w:tblW w:w="8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7"/>
        <w:gridCol w:w="2765"/>
        <w:gridCol w:w="2580"/>
      </w:tblGrid>
      <w:tr w14:paraId="1A3E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7" w:type="dxa"/>
            <w:vAlign w:val="center"/>
          </w:tcPr>
          <w:p w14:paraId="2B1061BE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</w:t>
            </w:r>
          </w:p>
        </w:tc>
        <w:tc>
          <w:tcPr>
            <w:tcW w:w="2765" w:type="dxa"/>
            <w:vAlign w:val="center"/>
          </w:tcPr>
          <w:p w14:paraId="090B271B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测定管</w:t>
            </w:r>
          </w:p>
        </w:tc>
        <w:tc>
          <w:tcPr>
            <w:tcW w:w="2580" w:type="dxa"/>
            <w:vAlign w:val="center"/>
          </w:tcPr>
          <w:p w14:paraId="5883103C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空白管</w:t>
            </w:r>
          </w:p>
        </w:tc>
      </w:tr>
      <w:tr w14:paraId="20D0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7" w:type="dxa"/>
            <w:vAlign w:val="center"/>
          </w:tcPr>
          <w:p w14:paraId="02D0DEA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震荡条件下取匀待测液（μL）</w:t>
            </w:r>
          </w:p>
        </w:tc>
        <w:tc>
          <w:tcPr>
            <w:tcW w:w="2765" w:type="dxa"/>
            <w:vAlign w:val="center"/>
          </w:tcPr>
          <w:p w14:paraId="67C2CCF3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200</w:t>
            </w:r>
          </w:p>
        </w:tc>
        <w:tc>
          <w:tcPr>
            <w:tcW w:w="2580" w:type="dxa"/>
            <w:vAlign w:val="center"/>
          </w:tcPr>
          <w:p w14:paraId="3D606485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-</w:t>
            </w:r>
          </w:p>
        </w:tc>
      </w:tr>
      <w:tr w14:paraId="7336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7" w:type="dxa"/>
            <w:vAlign w:val="center"/>
          </w:tcPr>
          <w:p w14:paraId="22D5B16B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蒸馏水（μL）</w:t>
            </w:r>
          </w:p>
        </w:tc>
        <w:tc>
          <w:tcPr>
            <w:tcW w:w="2765" w:type="dxa"/>
            <w:vAlign w:val="center"/>
          </w:tcPr>
          <w:p w14:paraId="43F7068A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-</w:t>
            </w:r>
          </w:p>
        </w:tc>
        <w:tc>
          <w:tcPr>
            <w:tcW w:w="2580" w:type="dxa"/>
            <w:vAlign w:val="center"/>
          </w:tcPr>
          <w:p w14:paraId="5294A355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200</w:t>
            </w:r>
          </w:p>
        </w:tc>
      </w:tr>
      <w:tr w14:paraId="4985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7" w:type="dxa"/>
            <w:vAlign w:val="center"/>
          </w:tcPr>
          <w:p w14:paraId="4DD76507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试剂二（μL）</w:t>
            </w:r>
          </w:p>
        </w:tc>
        <w:tc>
          <w:tcPr>
            <w:tcW w:w="2765" w:type="dxa"/>
            <w:vAlign w:val="center"/>
          </w:tcPr>
          <w:p w14:paraId="4A26F820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200</w:t>
            </w:r>
          </w:p>
        </w:tc>
        <w:tc>
          <w:tcPr>
            <w:tcW w:w="2580" w:type="dxa"/>
            <w:vAlign w:val="center"/>
          </w:tcPr>
          <w:p w14:paraId="16968CD1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200</w:t>
            </w:r>
          </w:p>
        </w:tc>
      </w:tr>
      <w:tr w14:paraId="6ADF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2" w:type="dxa"/>
            <w:gridSpan w:val="3"/>
            <w:vAlign w:val="center"/>
          </w:tcPr>
          <w:p w14:paraId="344D6085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混匀， 30℃避光振荡反应3h后， 3000g 4℃离心3min，取上清液200μL于黑色96孔板中，检测荧光值，激发波长355nm，发射波长450nm。荧光值分别为A测定管，A空白管，计算ΔA=A测定管-A空白管。</w:t>
            </w:r>
          </w:p>
        </w:tc>
      </w:tr>
    </w:tbl>
    <w:p w14:paraId="0D41827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u w:val="none"/>
        </w:rPr>
      </w:pPr>
      <w:r>
        <w:rPr>
          <w:rFonts w:hint="eastAsia" w:ascii="微软雅黑" w:hAnsi="微软雅黑" w:eastAsia="微软雅黑" w:cs="微软雅黑"/>
          <w:b/>
          <w:bCs/>
          <w:u w:val="none"/>
        </w:rPr>
        <w:t>S-CB活力计算：</w:t>
      </w:r>
    </w:p>
    <w:p w14:paraId="4893E33E">
      <w:p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标准曲线：y = 323.66x + 0.2324，R</w:t>
      </w:r>
      <w:r>
        <w:rPr>
          <w:rFonts w:ascii="微软雅黑" w:hAnsi="微软雅黑"/>
          <w:sz w:val="22"/>
          <w:vertAlign w:val="superscript"/>
        </w:rPr>
        <w:t>2</w:t>
      </w:r>
      <w:r>
        <w:rPr>
          <w:rFonts w:hint="eastAsia" w:ascii="微软雅黑" w:hAnsi="微软雅黑" w:eastAsia="微软雅黑" w:cs="微软雅黑"/>
        </w:rPr>
        <w:t>= 0.9999x：MUF 标准品浓度(nmol/mL)，y：荧光强度ΔA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br w:type="textWrapping"/>
      </w:r>
    </w:p>
    <w:p w14:paraId="0F87150B"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4584065" cy="2755265"/>
            <wp:effectExtent l="0" t="0" r="6985" b="6985"/>
            <wp:docPr id="19" name="图片 1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9517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单位的定义：每小时每g土样中释放1 nmol 4-MU定义为一个酶活力单位。</w:t>
      </w:r>
    </w:p>
    <w:p w14:paraId="08F68FE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S-CB酶活(nmol/h /g 土样)=(ΔA-0.2324)÷323.66×V÷V1×V提÷T÷W</w:t>
      </w:r>
    </w:p>
    <w:p w14:paraId="4ED7F03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V：反应总体积，0.4 mL；         V1:加入反应体系中的匀浆待测液体积，0.2mL</w:t>
      </w:r>
    </w:p>
    <w:p w14:paraId="5F576C9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V提：加入提取液体积，1mL;       W：土壤样品质量，g；           </w:t>
      </w:r>
    </w:p>
    <w:p w14:paraId="74C23D3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T：催化反应时间，3 h。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预实验的意义</w:t>
      </w:r>
    </w:p>
    <w:p w14:paraId="7428D5E1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比色法检测试剂盒预实验非常重要</w:t>
      </w:r>
    </w:p>
    <w:p w14:paraId="0BCDB44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1、确定该试剂盒是否适合客户的样本检测，以免造成试剂盒和样本的浪费（比如低表达处理的样本）；</w:t>
      </w:r>
    </w:p>
    <w:p w14:paraId="403E29C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2、熟悉生化试剂盒的操作流程，尤其是初次使用生化试剂盒测定；</w:t>
      </w:r>
    </w:p>
    <w:p w14:paraId="5C3C185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3、确定样本的处理方法及稀释倍数是否合适；</w:t>
      </w:r>
    </w:p>
    <w:p w14:paraId="12EAD60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4、了解实验过程中可能出现的实验现象或问题，以便于及时作出调整；</w:t>
      </w:r>
    </w:p>
    <w:p w14:paraId="3F8724D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5、通过3 - 5组预实验，判断试剂盒对于样本的最佳适应稀释浓度范围，指导实验样本稀释比例。</w:t>
      </w:r>
    </w:p>
    <w:p w14:paraId="7CCB76CE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附：标准曲线的绘制（选做）</w:t>
      </w:r>
    </w:p>
    <w:p w14:paraId="771BAA4D"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称取4.4mg标准品，加入5mL 试剂三溶解，制成将标准品母液(5μmol/mL) 使用试剂一稀释为10 nmol/mL，9 nmol/mL，7 nmol/mL， 5 nmol/mL，3 nmol/mL，1 nmol/mL，0；(也可根据自身实验需求调整标准品浓度)</w:t>
      </w:r>
    </w:p>
    <w:p w14:paraId="6EB4E62C"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依据加样表测定步骤操作，根据结果绘制标准曲线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2523"/>
        <w:gridCol w:w="3163"/>
      </w:tblGrid>
      <w:tr w14:paraId="22D3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 w14:paraId="3E7C6C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试剂名称（μL）</w:t>
            </w:r>
          </w:p>
        </w:tc>
        <w:tc>
          <w:tcPr>
            <w:tcW w:w="2523" w:type="dxa"/>
          </w:tcPr>
          <w:p w14:paraId="35AE1A1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标准管</w:t>
            </w:r>
          </w:p>
        </w:tc>
        <w:tc>
          <w:tcPr>
            <w:tcW w:w="3163" w:type="dxa"/>
          </w:tcPr>
          <w:p w14:paraId="6385488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空白管（只做一管）</w:t>
            </w:r>
          </w:p>
        </w:tc>
      </w:tr>
      <w:tr w14:paraId="18D8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 w14:paraId="3F77309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标准品</w:t>
            </w:r>
          </w:p>
        </w:tc>
        <w:tc>
          <w:tcPr>
            <w:tcW w:w="2523" w:type="dxa"/>
          </w:tcPr>
          <w:p w14:paraId="4CE220A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200</w:t>
            </w:r>
          </w:p>
        </w:tc>
        <w:tc>
          <w:tcPr>
            <w:tcW w:w="3163" w:type="dxa"/>
          </w:tcPr>
          <w:p w14:paraId="6D3908D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</w:p>
        </w:tc>
      </w:tr>
      <w:tr w14:paraId="646C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 w14:paraId="50740CE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试剂一</w:t>
            </w:r>
          </w:p>
        </w:tc>
        <w:tc>
          <w:tcPr>
            <w:tcW w:w="2523" w:type="dxa"/>
          </w:tcPr>
          <w:p w14:paraId="1A3C3C2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</w:p>
        </w:tc>
        <w:tc>
          <w:tcPr>
            <w:tcW w:w="3163" w:type="dxa"/>
          </w:tcPr>
          <w:p w14:paraId="3E90827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200</w:t>
            </w:r>
          </w:p>
        </w:tc>
      </w:tr>
      <w:tr w14:paraId="0083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3" w:type="dxa"/>
            <w:gridSpan w:val="3"/>
          </w:tcPr>
          <w:p w14:paraId="19B1A40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</w:rPr>
              <w:t>于黑色96孔板中，检测荧光值，激发波长355nm，发射波长450nm。荧光值分别为A标准管，A空白管，计算ΔA=A标准管-A空白管。</w:t>
            </w:r>
          </w:p>
        </w:tc>
      </w:tr>
    </w:tbl>
    <w:p w14:paraId="632DEA39"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以标准品浓度（nmol/mL）为横坐标（x），以其对应的荧光强度ΔA为纵坐标（y），绘制拟合曲线，即可得到线性方程y=kx+b；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E4A4">
    <w:pPr>
      <w:pStyle w:val="3"/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-31115</wp:posOffset>
              </wp:positionH>
              <wp:positionV relativeFrom="topMargin">
                <wp:posOffset>648970</wp:posOffset>
              </wp:positionV>
              <wp:extent cx="16507460" cy="77470"/>
              <wp:effectExtent l="0" t="0" r="8890" b="17780"/>
              <wp:wrapNone/>
              <wp:docPr id="13" name="组合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07460" cy="77561"/>
                        <a:chOff x="7910" y="1270"/>
                        <a:chExt cx="10359" cy="57"/>
                      </a:xfrm>
                    </wpg:grpSpPr>
                    <wps:wsp>
                      <wps:cNvPr id="5" name="直接连接符 5"/>
                      <wps:cNvCnPr/>
                      <wps:spPr>
                        <a:xfrm>
                          <a:off x="7917" y="1293"/>
                          <a:ext cx="10352" cy="1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12" name="组合 12"/>
                      <wpg:cNvGrpSpPr/>
                      <wpg:grpSpPr>
                        <a:xfrm>
                          <a:off x="7910" y="1270"/>
                          <a:ext cx="10359" cy="57"/>
                          <a:chOff x="7910" y="1270"/>
                          <a:chExt cx="10359" cy="57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7910" y="1270"/>
                            <a:ext cx="617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7844" y="1270"/>
                            <a:ext cx="425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7245" y="1270"/>
                            <a:ext cx="425" cy="5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.45pt;margin-top:51.1pt;height:6.1pt;width:1299.8pt;mso-position-horizontal-relative:page;mso-position-vertical-relative:page;z-index:-251656192;mso-width-relative:page;mso-height-relative:page;" coordorigin="7910,1270" coordsize="10359,57" o:gfxdata="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FuoRg9sAAAALAQAADwAAAAAAAAABACAAAAAiAAAAZHJzL2Rvd25yZXYueG1sUEsBAhQAFAAA&#10;AAgAh07iQPg7FmW0AwAA4A4AAA4AAAAAAAAAAQAgAAAAKgEAAGRycy9lMm9Eb2MueG1sUEsFBgAA&#10;AAAGAAYAWQEAAFAHAAAAAA==&#10;">
              <o:lock v:ext="edit" aspectratio="f"/>
              <v:line id="_x0000_s1026" o:spid="_x0000_s1026" o:spt="20" style="position:absolute;left:7917;top:1293;height:11;width:10352;" filled="f" stroked="t" coordsize="21600,21600" o:gfxdata="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3wtursAAADa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FF [3204]" miterlimit="8" joinstyle="miter"/>
                <v:imagedata o:title=""/>
                <o:lock v:ext="edit" aspectratio="f"/>
              </v:line>
              <v:group id="_x0000_s1026" o:spid="_x0000_s1026" o:spt="203" style="position:absolute;left:7910;top:1270;height:57;width:10359;" coordorigin="7910,1270" coordsize="10359,57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f"/>
                <v:rect id="_x0000_s1026" o:spid="_x0000_s1026" o:spt="1" style="position:absolute;left:7910;top:1270;height:57;width:617;v-text-anchor:middle;" fillcolor="#4874CB [3204]" filled="t" stroked="f" coordsize="21600,21600" o:gfxdata="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pIzO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844;top:1270;height:57;width:425;v-text-anchor:middle;" fillcolor="#4874CB [3204]" filled="t" stroked="f" coordsize="21600,21600" o:gfxdata="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6ClV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245;top:1270;height:57;width:425;v-text-anchor:middle;" fillcolor="#EE822F [3205]" filled="t" stroked="f" coordsize="21600,21600" o:gfxdata="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3Y6gm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-461645</wp:posOffset>
          </wp:positionV>
          <wp:extent cx="526415" cy="473710"/>
          <wp:effectExtent l="0" t="0" r="6985" b="2540"/>
          <wp:wrapNone/>
          <wp:docPr id="14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415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-832485</wp:posOffset>
              </wp:positionH>
              <wp:positionV relativeFrom="paragraph">
                <wp:posOffset>-527685</wp:posOffset>
              </wp:positionV>
              <wp:extent cx="70485" cy="617220"/>
              <wp:effectExtent l="0" t="0" r="5715" b="1143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" cy="617220"/>
                      </a:xfrm>
                      <a:prstGeom prst="rect">
                        <a:avLst/>
                      </a:prstGeom>
                      <a:solidFill>
                        <a:srgbClr val="D4F4F2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5.55pt;margin-top:-41.55pt;height:48.6pt;width:5.55pt;z-index:251663360;mso-width-relative:page;mso-height-relative:page;" fillcolor="#D4F4F2" filled="t" stroked="f" coordsize="21600,21600" o:gfxdata="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xnLxdgAAAAMAQAADwAAAAAAAAABACAAAAAiAAAAZHJzL2Rvd25yZXYueG1sUEsBAhQAFAAAAAgA&#10;h07iQDKqWW+zAQAAXwMAAA4AAAAAAAAAAQAgAAAAJw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-956310</wp:posOffset>
              </wp:positionH>
              <wp:positionV relativeFrom="paragraph">
                <wp:posOffset>-542925</wp:posOffset>
              </wp:positionV>
              <wp:extent cx="99060" cy="617220"/>
              <wp:effectExtent l="0" t="0" r="15240" b="1143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617220"/>
                      </a:xfrm>
                      <a:prstGeom prst="rect">
                        <a:avLst/>
                      </a:prstGeom>
                      <a:solidFill>
                        <a:srgbClr val="A9E9E4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DF49D1">
                          <w:pPr>
                            <w:jc w:val="center"/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75.3pt;margin-top:-42.75pt;height:48.6pt;width:7.8pt;z-index:251662336;mso-width-relative:page;mso-height-relative:page;" fillcolor="#A9E9E4" filled="t" stroked="f" coordsize="21600,21600" o:gfxdata="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/+2p2gAAAAwBAAAPAAAAAAAAAAEAIAAAACIAAABkcnMvZG93bnJldi54bWxQSwEC&#10;FAAUAAAACACHTuJA9HBbK7kBAABoAwAADgAAAAAAAAABACAAAAApAQAAZHJzL2Uyb0RvYy54bWxQ&#10;SwUGAAAAAAYABgBZAQAAVA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04DF49D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-1133475</wp:posOffset>
              </wp:positionH>
              <wp:positionV relativeFrom="paragraph">
                <wp:posOffset>-600075</wp:posOffset>
              </wp:positionV>
              <wp:extent cx="134620" cy="683895"/>
              <wp:effectExtent l="0" t="0" r="17780" b="190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620" cy="683895"/>
                      </a:xfrm>
                      <a:prstGeom prst="rect">
                        <a:avLst/>
                      </a:prstGeom>
                      <a:solidFill>
                        <a:srgbClr val="7DDFD7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89.25pt;margin-top:-47.25pt;height:53.85pt;width:10.6pt;z-index:251661312;mso-width-relative:page;mso-height-relative:page;" fillcolor="#7DDFD7" filled="t" stroked="f" coordsize="21600,21600" o:gfxdata="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toB3tkAAAAMAQAADwAAAAAAAAABACAAAAAiAAAAZHJzL2Rvd25yZXYueG1sUEsBAhQAFAAAAAgA&#10;h07iQKEKB8uyAQAAXgMAAA4AAAAAAAAAAQAgAAAAKA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mc:AlternateContent>
                <mc:Choice Requires="wp14">
                  <wp:positionH relativeFrom="page">
                    <wp14:pctPosHOffset>8000</wp14:pctPosHOffset>
                  </wp:positionH>
                </mc:Choice>
                <mc:Fallback>
                  <wp:positionH relativeFrom="page">
                    <wp:posOffset>604520</wp:posOffset>
                  </wp:positionH>
                </mc:Fallback>
              </mc:AlternateContent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228600</wp:posOffset>
                  </wp:positionV>
                </mc:Fallback>
              </mc:AlternateContent>
              <wp:extent cx="6203315" cy="471170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3315" cy="514350"/>
                        <a:chOff x="7947" y="630"/>
                        <a:chExt cx="9769" cy="810"/>
                      </a:xfrm>
                    </wpg:grpSpPr>
                    <wps:wsp>
                      <wps:cNvPr id="4" name="任意多边形 4"/>
                      <wps:cNvSpPr/>
                      <wps:spPr>
                        <a:xfrm>
                          <a:off x="7947" y="630"/>
                          <a:ext cx="165" cy="389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任意多边形 3"/>
                      <wps:cNvSpPr/>
                      <wps:spPr>
                        <a:xfrm>
                          <a:off x="8034" y="738"/>
                          <a:ext cx="165" cy="392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文本框 9"/>
                      <wps:cNvSpPr txBox="1"/>
                      <wps:spPr>
                        <a:xfrm>
                          <a:off x="8278" y="646"/>
                          <a:ext cx="9438" cy="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1EC8A">
                            <w:pPr>
                              <w:pStyle w:val="3"/>
                              <w:spacing w:after="120"/>
                              <w:jc w:val="left"/>
                              <w:rPr>
                                <w:rFonts w:hint="default" w:cs="黑体" w:eastAsiaTheme="minorEastAsia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黑体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  <w:lang w:val="en-US" w:eastAsia="zh-CN"/>
                              </w:rPr>
                              <w:t>产品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仅供科研使用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A2869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不得用于其他用途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订购热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2"/>
                                <w:position w:val="-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021-54845833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15800441009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.6pt;margin-top:18pt;height:37.1pt;width:488.45pt;mso-position-horizontal-relative:page;mso-position-vertical-relative:page;z-index:-251657216;mso-width-relative:page;mso-height-relative:page;" coordorigin="7947,630" coordsize="9769,810" o:gfxdata="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BKfBWr1gAAAAQBAAAPAAAAAAAAAAEAIAAAACIAAABkcnMvZG93bnJldi54&#10;bWxQSwECFAAUAAAACACHTuJAKQ8nsuEEAADhEwAADgAAAAAAAAABACAAAAAlAQAAZHJzL2Uyb0Rv&#10;Yy54bWxQSwUGAAAAAAYABgBZAQAAeAgAAAAA&#10;">
              <o:lock v:ext="edit" aspectratio="f"/>
              <v:shape id="_x0000_s1026" o:spid="_x0000_s1026" o:spt="100" style="position:absolute;left:7947;top:630;height:389;width:165;v-text-anchor:middle;" fillcolor="#EE822F [3205]" filled="t" stroked="f" coordsize="165,410" o:gfxdata="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eVrS5AAAA2gAA&#10;AA8AAAAAAAAAAQAgAAAAIgAAAGRycy9kb3ducmV2LnhtbFBLAQIUABQAAAAIAIdO4kAzLwWeOwAA&#10;ADkAAAAQAAAAAAAAAAEAIAAAAAgBAABkcnMvc2hhcGV4bWwueG1sUEsFBgAAAAAGAAYAWwEAALID&#10;AAAAAA==&#10;" path="m0,0l162,55,165,410,0,358,0,0xe">
                <v:path o:connectlocs="0,0;162,52;165,389;0,339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8034;top:738;height:392;width:165;v-text-anchor:middle;" fillcolor="#4874CB [3204]" filled="t" stroked="f" coordsize="165,410" o:gfxdata="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fWoGugAAANoA&#10;AAAPAAAAAAAAAAEAIAAAACIAAABkcnMvZG93bnJldi54bWxQSwECFAAUAAAACACHTuJAMy8FnjsA&#10;AAA5AAAAEAAAAAAAAAABACAAAAAJAQAAZHJzL3NoYXBleG1sLnhtbFBLBQYAAAAABgAGAFsBAACz&#10;AwAAAAA=&#10;" path="m0,0l162,55,165,410,0,358,0,0xe">
                <v:path o:connectlocs="0,0;162,52;165,392;0,342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8278;top:646;height:794;width:9438;" filled="f" stroked="f" coordsize="21600,21600" o:gfxdata="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G35Mm2AAAA2gAAAA8A&#10;AAAAAAAAAQAgAAAAIgAAAGRycy9kb3ducmV2LnhtbFBLAQIUABQAAAAIAIdO4kAzLwWeOwAAADkA&#10;AAAQAAAAAAAAAAEAIAAAAAUBAABkcnMvc2hhcGV4bWwueG1sUEsFBgAAAAAGAAYAWwEAAK8D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C11EC8A">
                      <w:pPr>
                        <w:pStyle w:val="3"/>
                        <w:spacing w:after="120"/>
                        <w:jc w:val="left"/>
                        <w:rPr>
                          <w:rFonts w:hint="default" w:cs="黑体" w:eastAsiaTheme="minorEastAsia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cs="黑体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  <w:lang w:val="en-US" w:eastAsia="zh-CN"/>
                        </w:rPr>
                        <w:t>产品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仅供科研使用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A2869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不得用于其他用途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订购热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线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2"/>
                          <w:position w:val="-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021-54845833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15800441009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75BF0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50FE3"/>
    <w:rsid w:val="052737F7"/>
    <w:rsid w:val="229628CB"/>
    <w:rsid w:val="29070489"/>
    <w:rsid w:val="320831A2"/>
    <w:rsid w:val="45C45302"/>
    <w:rsid w:val="4BD14439"/>
    <w:rsid w:val="5A120138"/>
    <w:rsid w:val="6260458B"/>
    <w:rsid w:val="66E25B03"/>
    <w:rsid w:val="67D50FE3"/>
    <w:rsid w:val="6A16241A"/>
    <w:rsid w:val="6DDB184C"/>
    <w:rsid w:val="6E414A73"/>
    <w:rsid w:val="72BC20F7"/>
    <w:rsid w:val="7C86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1156</Words>
  <Characters>1424</Characters>
  <Lines>0</Lines>
  <Paragraphs>0</Paragraphs>
  <TotalTime>0</TotalTime>
  <ScaleCrop>false</ScaleCrop>
  <LinksUpToDate>false</LinksUpToDate>
  <CharactersWithSpaces>1529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2026-02-27T02:21:00Z</dcterms:created>
  <dc:creator>~粉色</dc:creator>
  <cp:lastModifiedBy>WPS_1668994016</cp:lastModifiedBy>
  <dcterms:modified xsi:type="dcterms:W3CDTF">2026-02-28T06:41:32Z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976C64AA86304610859DECB41198016B_13</vt:lpwstr>
  </property>
  <property fmtid="{D5CDD505-2E9C-101B-9397-08002B2CF9AE}" pid="4" name="KSOTemplateDocerSaveRecord">
    <vt:lpwstr>eyJoZGlkIjoiMzIzODRiNTExMTgwZWM1M2MwM2M5MTMzZjRjOTI3ZDYiLCJ1c2VySWQiOiIxNDQ0OTI1NTA2In0=</vt:lpwstr>
  </property>
</Properties>
</file>